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C6A" w:rsidRDefault="009E4C6A" w:rsidP="00EF09A9">
      <w:bookmarkStart w:id="0" w:name="_GoBack"/>
      <w:bookmarkEnd w:id="0"/>
    </w:p>
    <w:p w:rsidR="009E4C6A" w:rsidRDefault="009E4C6A" w:rsidP="00EF09A9"/>
    <w:p w:rsidR="009E4C6A" w:rsidRDefault="009E4C6A" w:rsidP="00EF09A9"/>
    <w:p w:rsidR="009E4C6A" w:rsidRPr="009750FC" w:rsidRDefault="009750FC" w:rsidP="00EF09A9">
      <w:pPr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INDICATORI</w:t>
      </w:r>
    </w:p>
    <w:p w:rsidR="009E4C6A" w:rsidRDefault="009E4C6A" w:rsidP="00EF09A9"/>
    <w:tbl>
      <w:tblPr>
        <w:tblW w:w="9554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899"/>
      </w:tblGrid>
      <w:tr w:rsidR="009E4C6A" w:rsidRPr="009E4C6A" w:rsidTr="00D80D27">
        <w:trPr>
          <w:trHeight w:val="1160"/>
        </w:trPr>
        <w:tc>
          <w:tcPr>
            <w:tcW w:w="7655" w:type="dxa"/>
            <w:tcBorders>
              <w:top w:val="single" w:sz="18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9E4C6A">
              <w:rPr>
                <w:rFonts w:ascii="Arial" w:eastAsia="Calibri" w:hAnsi="Arial" w:cs="Arial"/>
                <w:b/>
                <w:bCs/>
                <w:lang w:eastAsia="en-US"/>
              </w:rPr>
              <w:t>INDICATORI DI EFFICACIA</w:t>
            </w:r>
          </w:p>
        </w:tc>
        <w:tc>
          <w:tcPr>
            <w:tcW w:w="1899" w:type="dxa"/>
            <w:tcBorders>
              <w:top w:val="single" w:sz="18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9E4C6A">
              <w:rPr>
                <w:rFonts w:ascii="Arial" w:eastAsia="Calibri" w:hAnsi="Arial" w:cs="Arial"/>
                <w:b/>
                <w:bCs/>
                <w:lang w:eastAsia="en-US"/>
              </w:rPr>
              <w:t>VALORI TARGET</w:t>
            </w: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1160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9E4C6A">
              <w:rPr>
                <w:rFonts w:ascii="Arial" w:eastAsia="Calibri" w:hAnsi="Arial" w:cs="Arial"/>
                <w:b/>
                <w:bCs/>
                <w:lang w:eastAsia="en-US"/>
              </w:rPr>
              <w:t>INDICATORI DI EFFICIENZA</w:t>
            </w: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2F2F2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9E4C6A">
              <w:rPr>
                <w:rFonts w:ascii="Arial" w:eastAsia="Calibri" w:hAnsi="Arial" w:cs="Arial"/>
                <w:b/>
                <w:bCs/>
                <w:lang w:eastAsia="en-US"/>
              </w:rPr>
              <w:t>VALORI TARGET</w:t>
            </w: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E4C6A" w:rsidRPr="009E4C6A" w:rsidTr="00D80D27">
        <w:trPr>
          <w:trHeight w:val="713"/>
        </w:trPr>
        <w:tc>
          <w:tcPr>
            <w:tcW w:w="7655" w:type="dxa"/>
            <w:tcBorders>
              <w:top w:val="single" w:sz="12" w:space="0" w:color="C0C0C0"/>
              <w:left w:val="single" w:sz="18" w:space="0" w:color="C0C0C0"/>
              <w:bottom w:val="single" w:sz="18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99" w:type="dxa"/>
            <w:tcBorders>
              <w:top w:val="single" w:sz="12" w:space="0" w:color="C0C0C0"/>
              <w:left w:val="single" w:sz="12" w:space="0" w:color="C0C0C0"/>
              <w:bottom w:val="single" w:sz="18" w:space="0" w:color="C0C0C0"/>
              <w:right w:val="single" w:sz="12" w:space="0" w:color="C0C0C0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:rsidR="009E4C6A" w:rsidRPr="009E4C6A" w:rsidRDefault="009E4C6A" w:rsidP="009E4C6A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E65DD2" w:rsidRDefault="00E65DD2" w:rsidP="00EF09A9">
      <w:pPr>
        <w:pStyle w:val="Titolo1"/>
      </w:pPr>
    </w:p>
    <w:sectPr w:rsidR="00E65DD2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8BE" w:rsidRDefault="008C38BE">
      <w:r>
        <w:separator/>
      </w:r>
    </w:p>
  </w:endnote>
  <w:endnote w:type="continuationSeparator" w:id="0">
    <w:p w:rsidR="008C38BE" w:rsidRDefault="008C3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8BE" w:rsidRDefault="008C38BE">
      <w:r>
        <w:separator/>
      </w:r>
    </w:p>
  </w:footnote>
  <w:footnote w:type="continuationSeparator" w:id="0">
    <w:p w:rsidR="008C38BE" w:rsidRDefault="008C3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A042D2">
      <w:rPr>
        <w:rFonts w:ascii="Arial" w:hAnsi="Arial" w:cs="Arial"/>
        <w:b/>
        <w:bCs/>
        <w:i/>
        <w:iCs/>
        <w:sz w:val="38"/>
      </w:rPr>
      <w:t>I</w:t>
    </w:r>
    <w:r w:rsidR="00C9143E">
      <w:rPr>
        <w:rFonts w:ascii="Arial" w:hAnsi="Arial" w:cs="Arial"/>
        <w:b/>
        <w:bCs/>
        <w:i/>
        <w:iCs/>
        <w:sz w:val="38"/>
      </w:rPr>
      <w:t>mpost</w:t>
    </w:r>
    <w:r w:rsidR="00A042D2">
      <w:rPr>
        <w:rFonts w:ascii="Arial" w:hAnsi="Arial" w:cs="Arial"/>
        <w:b/>
        <w:bCs/>
        <w:i/>
        <w:iCs/>
        <w:sz w:val="38"/>
      </w:rPr>
      <w:t xml:space="preserve">azione e </w:t>
    </w:r>
    <w:r w:rsidR="00C9143E">
      <w:rPr>
        <w:rFonts w:ascii="Arial" w:hAnsi="Arial" w:cs="Arial"/>
        <w:b/>
        <w:bCs/>
        <w:i/>
        <w:iCs/>
        <w:sz w:val="38"/>
      </w:rPr>
      <w:t>Pianifica</w:t>
    </w:r>
    <w:r w:rsidR="00A042D2">
      <w:rPr>
        <w:rFonts w:ascii="Arial" w:hAnsi="Arial" w:cs="Arial"/>
        <w:b/>
        <w:bCs/>
        <w:i/>
        <w:iCs/>
        <w:sz w:val="38"/>
      </w:rPr>
      <w:t>zione</w:t>
    </w:r>
  </w:p>
  <w:p w:rsidR="00512643" w:rsidRPr="008E1C6A" w:rsidRDefault="009750FC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MISURATORI DEL </w:t>
    </w:r>
    <w:r w:rsidR="00A042D2">
      <w:rPr>
        <w:rFonts w:ascii="Arial" w:hAnsi="Arial" w:cs="Arial"/>
        <w:b/>
        <w:bCs/>
        <w:i/>
        <w:iCs/>
        <w:sz w:val="38"/>
      </w:rPr>
      <w:t>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2B09C5"/>
    <w:rsid w:val="0032710A"/>
    <w:rsid w:val="0034298A"/>
    <w:rsid w:val="003671DA"/>
    <w:rsid w:val="003D3785"/>
    <w:rsid w:val="00450080"/>
    <w:rsid w:val="00464D5D"/>
    <w:rsid w:val="00512643"/>
    <w:rsid w:val="005522E6"/>
    <w:rsid w:val="005A76B0"/>
    <w:rsid w:val="006A6C96"/>
    <w:rsid w:val="00734431"/>
    <w:rsid w:val="0081505A"/>
    <w:rsid w:val="008C38BE"/>
    <w:rsid w:val="008E1C6A"/>
    <w:rsid w:val="009049AD"/>
    <w:rsid w:val="0092606C"/>
    <w:rsid w:val="009750FC"/>
    <w:rsid w:val="00987812"/>
    <w:rsid w:val="009B71C2"/>
    <w:rsid w:val="009D3390"/>
    <w:rsid w:val="009E4C6A"/>
    <w:rsid w:val="00A042D2"/>
    <w:rsid w:val="00A24E9A"/>
    <w:rsid w:val="00A7360A"/>
    <w:rsid w:val="00A841A4"/>
    <w:rsid w:val="00AF5519"/>
    <w:rsid w:val="00B629B4"/>
    <w:rsid w:val="00B84A95"/>
    <w:rsid w:val="00C4178E"/>
    <w:rsid w:val="00C75BC0"/>
    <w:rsid w:val="00C84FEE"/>
    <w:rsid w:val="00C9143E"/>
    <w:rsid w:val="00CC77DA"/>
    <w:rsid w:val="00CD18FD"/>
    <w:rsid w:val="00CE196A"/>
    <w:rsid w:val="00D709A7"/>
    <w:rsid w:val="00DB65EE"/>
    <w:rsid w:val="00E022E3"/>
    <w:rsid w:val="00E65DD2"/>
    <w:rsid w:val="00E663DC"/>
    <w:rsid w:val="00E73007"/>
    <w:rsid w:val="00E73A90"/>
    <w:rsid w:val="00EA0743"/>
    <w:rsid w:val="00EB20E4"/>
    <w:rsid w:val="00EF09A9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5183A9E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224E-7775-493C-8BDE-CF1A0755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4</cp:revision>
  <cp:lastPrinted>2005-12-19T11:50:00Z</cp:lastPrinted>
  <dcterms:created xsi:type="dcterms:W3CDTF">2019-07-20T16:14:00Z</dcterms:created>
  <dcterms:modified xsi:type="dcterms:W3CDTF">2019-07-20T16:23:00Z</dcterms:modified>
</cp:coreProperties>
</file>